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A966" w14:textId="3416AA10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533918">
        <w:rPr>
          <w:rFonts w:asciiTheme="minorBidi" w:hAnsiTheme="minorBidi" w:cstheme="minorBidi"/>
          <w:b/>
          <w:sz w:val="23"/>
          <w:szCs w:val="23"/>
        </w:rPr>
        <w:t>Bjelovaru</w:t>
      </w:r>
    </w:p>
    <w:p w14:paraId="1EB178FC" w14:textId="641D30F2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207AB3">
        <w:rPr>
          <w:rFonts w:asciiTheme="minorBidi" w:hAnsiTheme="minorBidi" w:cstheme="minorBidi"/>
          <w:b/>
          <w:bCs/>
          <w:sz w:val="23"/>
          <w:szCs w:val="23"/>
          <w:lang w:val="pl-PL"/>
        </w:rPr>
        <w:t>121/2025</w:t>
      </w:r>
    </w:p>
    <w:p w14:paraId="11F19E61" w14:textId="5085D85F" w:rsidR="00207AB3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07AB3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BAGUN zadruga za ekološku proizvodnju, posredovanje i poslovne usluge, Molve, Konačka 14,</w:t>
      </w:r>
      <w:r w:rsidR="00AC17B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</w:p>
    <w:p w14:paraId="24AB006F" w14:textId="4A8F3CEE" w:rsidR="00B433B8" w:rsidRPr="007E293D" w:rsidRDefault="00207AB3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                                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416246">
        <w:rPr>
          <w:rFonts w:asciiTheme="minorBidi" w:hAnsiTheme="minorBidi" w:cstheme="minorBidi"/>
          <w:b/>
          <w:bCs/>
          <w:sz w:val="23"/>
          <w:szCs w:val="23"/>
          <w:lang w:val="pl-PL"/>
        </w:rPr>
        <w:t>44339275803</w:t>
      </w:r>
      <w:r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3AD8E112" w14:textId="77777777" w:rsidR="00AC17B0" w:rsidRDefault="00AC17B0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0DB6DA14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6F482769" w14:textId="77777777" w:rsidR="00AC17B0" w:rsidRDefault="00AC17B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26AFEDF" w14:textId="54C32B8B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5E6A6862" w14:textId="77777777" w:rsidR="00C86EC1" w:rsidRDefault="00C86EC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0342" w:type="dxa"/>
        <w:tblInd w:w="-5" w:type="dxa"/>
        <w:tblLook w:val="04A0" w:firstRow="1" w:lastRow="0" w:firstColumn="1" w:lastColumn="0" w:noHBand="0" w:noVBand="1"/>
      </w:tblPr>
      <w:tblGrid>
        <w:gridCol w:w="610"/>
        <w:gridCol w:w="1600"/>
        <w:gridCol w:w="1132"/>
        <w:gridCol w:w="1665"/>
        <w:gridCol w:w="1029"/>
        <w:gridCol w:w="1665"/>
        <w:gridCol w:w="967"/>
        <w:gridCol w:w="1674"/>
      </w:tblGrid>
      <w:tr w:rsidR="00851C71" w:rsidRPr="00C86EC1" w14:paraId="2B8445D1" w14:textId="77777777" w:rsidTr="00851C71">
        <w:trPr>
          <w:trHeight w:val="10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30B6C2B" w14:textId="77777777" w:rsidR="00851C7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772FB1EE" w14:textId="77777777" w:rsidR="00851C7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A0DFC23" w14:textId="2841964C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R.br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0B1F83" w14:textId="02614E85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Naziv vjerovnika, adresa/sjedište, OIB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C4C2ED" w14:textId="77777777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prijavljene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6CBDF" w14:textId="2B1221A4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7818AF" w14:textId="77777777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priznate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7AFEA" w14:textId="69A4300E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znate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482A4" w14:textId="77777777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osporene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C60A41" w14:textId="77777777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851C71" w:rsidRPr="00C86EC1" w14:paraId="7785CF1E" w14:textId="77777777" w:rsidTr="00851C71">
        <w:trPr>
          <w:trHeight w:val="146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E7C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92A9A6F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E98B27C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1AECCAD" w14:textId="12735BE2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7BF" w14:textId="193F6FC0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Marijan Jaković,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Konačka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14, 48327 Molve, OIB 62469961743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EC10" w14:textId="3E4ACE4F" w:rsidR="00851C7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15.820,70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A0C10" w14:textId="43133AAB" w:rsidR="00851C71" w:rsidRPr="00B8593E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Neisplaćene bruto plaće radniku uvećano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dopr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zdr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osiguranje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8B04" w14:textId="6246F786" w:rsidR="00851C7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15.820,70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B040D" w14:textId="172FB971" w:rsidR="00851C71" w:rsidRPr="00B8593E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Neisplaćene bruto plaće radniku uvećano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dopr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za zdr osiguranje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73A44" w14:textId="75E30F0B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30D9" w14:textId="77777777" w:rsidR="00851C71" w:rsidRPr="00B8593E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51C71" w:rsidRPr="00C86EC1" w14:paraId="4C01C069" w14:textId="77777777" w:rsidTr="00851C71">
        <w:trPr>
          <w:trHeight w:val="146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E7B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C8B6A5B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E6A552C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6987CD8" w14:textId="77777777" w:rsidR="00851C7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235465F" w14:textId="5052767D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337A" w14:textId="7C89EC25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Republika Hrvatska, Ministarstvo financija, Porezna uprava, Područni ured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Koprivnica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zastupana po zastupniku po zakonu ŽDO u Bjelovaru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8CE9" w14:textId="4B8CE2CF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5.858,16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AC52" w14:textId="77777777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Nepodmireni porezi i doprinosi na temelju radnog odnosa prema JOPPD obrascima, ovjerena knjigovodstvena kartica o stanju računa poreznog obveznika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B248" w14:textId="24FCB8FE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5.858,16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74F5" w14:textId="77777777" w:rsidR="00851C71" w:rsidRPr="00B8593E" w:rsidRDefault="00851C7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Nepodmireni porezi i doprinosi na temelju radnog odnosa prema JOPPD obrascima, ovjerena knjigovodstvena kartica o stanju računa poreznog obveznika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BE0E" w14:textId="77777777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A2D7" w14:textId="093F4080" w:rsidR="00851C71" w:rsidRPr="00C86EC1" w:rsidRDefault="00851C71" w:rsidP="00C86EC1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 xml:space="preserve">Izvješće o primicima, porezu na dohodak i prirezu te doprinosima za obvezna osiguranja (Obrasci JOPPD) </w:t>
            </w:r>
          </w:p>
        </w:tc>
      </w:tr>
      <w:tr w:rsidR="00851C71" w:rsidRPr="00C86EC1" w14:paraId="509B6C88" w14:textId="77777777" w:rsidTr="00851C7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4C67AA4" w14:textId="77777777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3F5FB9" w14:textId="430A14A3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482567" w14:textId="13BBFB1E" w:rsidR="00851C71" w:rsidRPr="00207AB3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CFE185" w14:textId="682293D4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0B83F6" w14:textId="3E3C8B10" w:rsidR="00851C71" w:rsidRPr="00207AB3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D22346" w14:textId="77777777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A00308" w14:textId="77777777" w:rsidR="00851C71" w:rsidRPr="00C86EC1" w:rsidRDefault="00851C7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41A673" w14:textId="77777777" w:rsidR="00851C71" w:rsidRPr="00C86EC1" w:rsidRDefault="00851C71" w:rsidP="00C86EC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36E3F1D6" w14:textId="77777777" w:rsidR="00C86EC1" w:rsidRDefault="00C86EC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F22D4A6" w14:textId="77777777" w:rsidR="00AC17B0" w:rsidRDefault="00AC17B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6646CE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2DF6146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2E97ED8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E582C90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20985463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0EEA2EB6" w14:textId="2B065BD5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041" w:type="dxa"/>
        <w:tblInd w:w="-5" w:type="dxa"/>
        <w:tblLook w:val="04A0" w:firstRow="1" w:lastRow="0" w:firstColumn="1" w:lastColumn="0" w:noHBand="0" w:noVBand="1"/>
      </w:tblPr>
      <w:tblGrid>
        <w:gridCol w:w="607"/>
        <w:gridCol w:w="2022"/>
        <w:gridCol w:w="1167"/>
        <w:gridCol w:w="2210"/>
        <w:gridCol w:w="1117"/>
        <w:gridCol w:w="2210"/>
        <w:gridCol w:w="967"/>
        <w:gridCol w:w="2741"/>
      </w:tblGrid>
      <w:tr w:rsidR="00031D9C" w:rsidRPr="00C86EC1" w14:paraId="0D7F6DAE" w14:textId="77777777" w:rsidTr="00D03D51">
        <w:trPr>
          <w:trHeight w:val="102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B8A2B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R.br.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C08925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Naziv vjerovnika, adresa/sjedište, OIB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5A39DD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prijavljene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6AC301" w14:textId="5C94D64F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C7D088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priznate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97E313" w14:textId="0232ECE4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</w:t>
            </w:r>
            <w:r w:rsidR="00D03D5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znate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F1882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osporene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EC7633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031D9C" w:rsidRPr="00C86EC1" w14:paraId="066D04AE" w14:textId="77777777" w:rsidTr="00D03D51">
        <w:trPr>
          <w:trHeight w:val="7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EF6DC" w14:textId="11AB1E88" w:rsidR="00624A4E" w:rsidRDefault="00031D9C" w:rsidP="00031D9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1.</w:t>
            </w:r>
          </w:p>
          <w:p w14:paraId="08882018" w14:textId="77777777" w:rsidR="00031D9C" w:rsidRDefault="00031D9C" w:rsidP="00624A4E">
            <w:pPr>
              <w:ind w:left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4B9A5D" w14:textId="502BD35A" w:rsidR="00031D9C" w:rsidRPr="00207AB3" w:rsidRDefault="00031D9C" w:rsidP="00624A4E">
            <w:pPr>
              <w:ind w:left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1567" w14:textId="77777777" w:rsidR="00624A4E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MANEO CONSULTING d.o.o.</w:t>
            </w:r>
          </w:p>
          <w:p w14:paraId="006DC944" w14:textId="7E47B49C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Ulica grada Vukovara 269a, Zagreb</w:t>
            </w:r>
            <w:r w:rsidR="00D03D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OIB 62327370368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E343" w14:textId="2F07BB11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11.725,01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459A" w14:textId="09DE175A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Isporučena usluga savjetovanja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F622" w14:textId="6D20E16F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11.725,01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A35A2" w14:textId="0F2C7303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Isporučena usluga savjetovanja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83752" w14:textId="339C0DB6" w:rsidR="00624A4E" w:rsidRPr="00C86EC1" w:rsidRDefault="00624A4E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F0E1C" w14:textId="6DEEED09" w:rsidR="00624A4E" w:rsidRPr="00C86EC1" w:rsidRDefault="00624A4E" w:rsidP="00624A4E">
            <w:pPr>
              <w:spacing w:after="0"/>
              <w:ind w:firstLineChars="200"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Rješenje o osiguranju Ovr-110/2025, Rješenje o ovrsi Ovrv-3822/2024</w:t>
            </w:r>
          </w:p>
        </w:tc>
      </w:tr>
      <w:tr w:rsidR="00031D9C" w:rsidRPr="00C86EC1" w14:paraId="21F921B4" w14:textId="77777777" w:rsidTr="00D03D51">
        <w:trPr>
          <w:trHeight w:val="7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C84BB" w14:textId="77777777" w:rsidR="00624A4E" w:rsidRDefault="00031D9C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</w:t>
            </w:r>
          </w:p>
          <w:p w14:paraId="6C9F55F2" w14:textId="7987E3BA" w:rsidR="00031D9C" w:rsidRPr="00C86EC1" w:rsidRDefault="00031D9C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056C" w14:textId="159E5769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FINA (Financijska agencija), Zagreb,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Ulica grada Vukovara 70, OIB: 85821130368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D847" w14:textId="347F5584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206,97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FAD" w14:textId="2B0FFED4" w:rsidR="00624A4E" w:rsidRPr="00C86EC1" w:rsidRDefault="00031D9C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Izvadak otvorenih stavki, potvrđeni plan restrukturiranja</w:t>
            </w:r>
            <w:r w:rsidR="00624A4E"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DF6A" w14:textId="287FFA5B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206,97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D11A" w14:textId="504546E6" w:rsidR="00624A4E" w:rsidRPr="00C86EC1" w:rsidRDefault="00031D9C" w:rsidP="00624A4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Izvadak otvorenih stavki, potvrđeni plan restrukturiranja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CC5B" w14:textId="77777777" w:rsidR="00624A4E" w:rsidRPr="00C86EC1" w:rsidRDefault="00624A4E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A043" w14:textId="77777777" w:rsidR="00624A4E" w:rsidRPr="00C86EC1" w:rsidRDefault="00624A4E" w:rsidP="00624A4E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031D9C" w:rsidRPr="00C86EC1" w14:paraId="25F0A6E7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88E6E" w14:textId="77777777" w:rsidR="00031D9C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</w:t>
            </w:r>
          </w:p>
          <w:p w14:paraId="706C82FA" w14:textId="50AEF909" w:rsidR="00031D9C" w:rsidRPr="00C86EC1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B12D" w14:textId="419FA7C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HEP ELEKTRA d.o.o., Ulica grada Vukovara 37, 10000 Zagreb</w:t>
            </w:r>
            <w:r w:rsidR="00D03D51">
              <w:rPr>
                <w:rFonts w:ascii="Arial" w:eastAsia="Times New Roman" w:hAnsi="Arial" w:cs="Arial"/>
                <w:sz w:val="18"/>
                <w:szCs w:val="18"/>
              </w:rPr>
              <w:t>, OIB 43965974818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C4AB" w14:textId="22145C0A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64,45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AC3C" w14:textId="7A5AA940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Izvadak iz poslovnih knjiga, specifikacija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6B03" w14:textId="696706F1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64,45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53D89" w14:textId="1D0958E0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Izvadak iz poslovnih knjiga, specifikacija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69CBE" w14:textId="248FD029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F50B" w14:textId="77777777" w:rsidR="00031D9C" w:rsidRPr="00C86EC1" w:rsidRDefault="00031D9C" w:rsidP="00031D9C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31D9C" w:rsidRPr="00C86EC1" w14:paraId="2045E388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18705" w14:textId="2CCC2153" w:rsidR="00031D9C" w:rsidRPr="00C86EC1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F656" w14:textId="1F84EEB6" w:rsidR="00031D9C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HEP-PLIN d.o.o.</w:t>
            </w:r>
          </w:p>
          <w:p w14:paraId="5C88CDD4" w14:textId="5FB8CECA" w:rsidR="00031D9C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Ulica cara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Hadrijana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7, Osijek</w:t>
            </w:r>
            <w:r w:rsidR="00D03D51">
              <w:rPr>
                <w:rFonts w:ascii="Arial" w:eastAsia="Times New Roman" w:hAnsi="Arial" w:cs="Arial"/>
                <w:sz w:val="18"/>
                <w:szCs w:val="18"/>
              </w:rPr>
              <w:t>, OIB 41317489366</w:t>
            </w:r>
          </w:p>
          <w:p w14:paraId="1B25850A" w14:textId="2A4B5C5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8948" w14:textId="1F944289" w:rsidR="00031D9C" w:rsidRPr="00C86EC1" w:rsidRDefault="008E5AC7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9,83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4EEC" w14:textId="6DBC1F1F" w:rsidR="00031D9C" w:rsidRPr="00C86EC1" w:rsidRDefault="008E5AC7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Izvod otvorenih stavki, računi za preuzeti plin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87D50" w14:textId="3C3923F8" w:rsidR="00031D9C" w:rsidRPr="00C86EC1" w:rsidRDefault="008E5AC7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9,83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4E24" w14:textId="0C90546D" w:rsidR="00031D9C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Izvod otvorenih stavki, računi za preuzeti plin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7A17" w14:textId="3E0B6710" w:rsidR="00031D9C" w:rsidRPr="00C86EC1" w:rsidRDefault="008E5AC7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BB57" w14:textId="77777777" w:rsidR="00031D9C" w:rsidRPr="00C86EC1" w:rsidRDefault="00031D9C" w:rsidP="00031D9C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3D51" w:rsidRPr="00C86EC1" w14:paraId="2D4BA8C7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6F7F0" w14:textId="0DDAA3F5" w:rsidR="00D03D51" w:rsidRPr="00C86EC1" w:rsidRDefault="00D03D51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7C5D" w14:textId="212A8754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Hrvatska banka za obnovu i razvitak, Strossmayerov trg 9, Zagreb, OIB 26702280390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F53F" w14:textId="1427DBB3" w:rsidR="00D03D51" w:rsidRPr="00C86EC1" w:rsidRDefault="00D03D51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342.281,97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364C" w14:textId="2F2C2FC2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kred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broj SVIN-7/2007,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preuzimanju duga i Dodatak I, II, III, IV, V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kreditu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D53A" w14:textId="41903BDB" w:rsidR="00D03D51" w:rsidRPr="00C86EC1" w:rsidRDefault="00D03D51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342.281,97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072E" w14:textId="6EB6166F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kred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broj SVIN-7/2007,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preuzimanju duga i Dodatak I, II, III, IV, V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kreditu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6C3D" w14:textId="228B2920" w:rsidR="00D03D51" w:rsidRPr="00C86EC1" w:rsidRDefault="00D03D51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5C2B" w14:textId="7D241509" w:rsidR="00D03D51" w:rsidRPr="00C86EC1" w:rsidRDefault="00D03D51" w:rsidP="00D03D5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95F67">
              <w:rPr>
                <w:rFonts w:ascii="Arial" w:eastAsia="Times New Roman" w:hAnsi="Arial" w:cs="Arial"/>
                <w:sz w:val="18"/>
                <w:szCs w:val="18"/>
              </w:rPr>
              <w:t>Zadužnica</w:t>
            </w:r>
            <w:r w:rsidR="0033602E" w:rsidRPr="00895F67">
              <w:rPr>
                <w:rFonts w:ascii="Arial" w:eastAsia="Times New Roman" w:hAnsi="Arial" w:cs="Arial"/>
                <w:sz w:val="18"/>
                <w:szCs w:val="18"/>
              </w:rPr>
              <w:t xml:space="preserve"> OV-2252/13</w:t>
            </w:r>
          </w:p>
        </w:tc>
      </w:tr>
      <w:tr w:rsidR="00031D9C" w:rsidRPr="00C86EC1" w14:paraId="00F63458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EB780" w14:textId="08FE62BD" w:rsidR="00031D9C" w:rsidRPr="00C86EC1" w:rsidRDefault="00895F67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  <w:r w:rsidR="00031D9C"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A3C9" w14:textId="0A08EDAF" w:rsidR="00031D9C" w:rsidRPr="00C86EC1" w:rsidRDefault="004C78FF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Republika Hrvatska, Ministarstvo financija, Porezna uprava, Područni ured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Koprivnica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zastupana po zastupniku po zakonu ŽDO u Bjelovaru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A48" w14:textId="7CE9A166" w:rsidR="00031D9C" w:rsidRPr="00C86EC1" w:rsidRDefault="004C78FF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35.262,72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01D7" w14:textId="603CA3FD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Nepodmireni dug za PDV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C19" w14:textId="4AF97CFC" w:rsidR="00031D9C" w:rsidRPr="00C86EC1" w:rsidRDefault="004C78FF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35.262,72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D080" w14:textId="152FCC26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Nepodmireni dug za PDV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9B09" w14:textId="77777777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4865" w14:textId="65B777FD" w:rsidR="00031D9C" w:rsidRPr="00C86EC1" w:rsidRDefault="00031D9C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Prijava poreza na dodanu vrijednost (PDV obrazac) za 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 xml:space="preserve"> i 11. 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mj. 202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. godine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  <w:tr w:rsidR="00031D9C" w:rsidRPr="00C86EC1" w14:paraId="10B1FA18" w14:textId="77777777" w:rsidTr="004C78FF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42CBF2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96AA54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12C52" w14:textId="3144A1A1" w:rsidR="00031D9C" w:rsidRPr="00C86EC1" w:rsidRDefault="00895F67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389.550,95</w:t>
            </w: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DE2507" w14:textId="30F970E2" w:rsidR="00031D9C" w:rsidRPr="00C86EC1" w:rsidRDefault="00895F67" w:rsidP="00895F6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389.550,95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3F2BD9" w14:textId="1FF7EBF7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82076A" w14:textId="4A8308DD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633059" w14:textId="77777777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A4A52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2DFDCA54" w14:textId="77777777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FAA4E20" w14:textId="3664AF59" w:rsidR="000E01C1" w:rsidRPr="000E01C1" w:rsidRDefault="000E01C1" w:rsidP="000E01C1">
      <w:pPr>
        <w:pStyle w:val="Bezproreda"/>
        <w:rPr>
          <w:rFonts w:asciiTheme="minorBidi" w:hAnsiTheme="minorBidi" w:cstheme="minorBidi"/>
          <w:b/>
          <w:sz w:val="20"/>
          <w:szCs w:val="20"/>
        </w:rPr>
      </w:pPr>
      <w:r w:rsidRPr="005B7168">
        <w:rPr>
          <w:rFonts w:asciiTheme="minorBidi" w:hAnsiTheme="minorBidi" w:cstheme="minorBidi"/>
          <w:b/>
          <w:color w:val="4F6228" w:themeColor="accent3" w:themeShade="80"/>
          <w:sz w:val="20"/>
          <w:szCs w:val="20"/>
        </w:rPr>
        <w:t xml:space="preserve">Napomena: </w:t>
      </w:r>
      <w:r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>HAMAG BICRO, Hrvatska agencija za malo gospodarstvo, inovacije i investicije, Zagreb, Ksaver 208, OIB 25609559342,</w:t>
      </w:r>
      <w:r w:rsidR="005B7168"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 xml:space="preserve"> u svojstvu jamca,</w:t>
      </w:r>
      <w:r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 xml:space="preserve"> dostavila je Zahtjev jamca za osiguranje iznosa uz prijavu tražbine stečajnog vjerovnika u kojem obavještava stečajnu upraviteljicu da je za osiguranje plaćanja stečajnog dužnika po Ugovoru o kreditu broj SVIN-7/2007 od 05.10.2007. s pripadajućim dodacima, a koji Ugovor je dužnik sklopio s HBOR-om, izdao GARANCIJU br. 11/4631 od 18.12.2007. u korist HBOR-a na iznos od najviše 166.027,35 EUR. Jamac još nije izvršio plaćanje po garanciji prema HBOR-u, a HBOR je dostavio prijavu tražbine navedenu pod red.br. 5. Ukoliko dođe do plaćanja po garanciji, za isplaćeni iznos smanjiti će se prijavljena tražbina HBOR-a i za isti iznos uvrstiti HAMAG BICRO kao novi vjerovnik.</w:t>
      </w:r>
    </w:p>
    <w:tbl>
      <w:tblPr>
        <w:tblW w:w="0" w:type="auto"/>
        <w:tblInd w:w="2268" w:type="dxa"/>
        <w:tblLook w:val="04A0" w:firstRow="1" w:lastRow="0" w:firstColumn="1" w:lastColumn="0" w:noHBand="0" w:noVBand="1"/>
      </w:tblPr>
      <w:tblGrid>
        <w:gridCol w:w="3388"/>
        <w:gridCol w:w="1290"/>
        <w:gridCol w:w="1134"/>
        <w:gridCol w:w="1007"/>
      </w:tblGrid>
      <w:tr w:rsidR="00C86EC1" w:rsidRPr="00C86EC1" w14:paraId="03CA7C96" w14:textId="77777777" w:rsidTr="004C78FF">
        <w:trPr>
          <w:trHeight w:val="312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61257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REKAPITULACIJA RAZVRSTAVANJA U ISPLATNE REDOVE</w:t>
            </w:r>
          </w:p>
        </w:tc>
      </w:tr>
      <w:tr w:rsidR="00C86EC1" w:rsidRPr="00C86EC1" w14:paraId="7E4FCAA4" w14:textId="77777777" w:rsidTr="004C78FF">
        <w:trPr>
          <w:trHeight w:val="312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A25F7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F334C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FB7C9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A774D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6EC1" w:rsidRPr="00C86EC1" w14:paraId="7C0DF009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DF794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FC84C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3FC27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D3744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 EUR</w:t>
            </w:r>
          </w:p>
        </w:tc>
      </w:tr>
      <w:tr w:rsidR="00C86EC1" w:rsidRPr="00C86EC1" w14:paraId="4FB2CF77" w14:textId="77777777" w:rsidTr="004C78FF">
        <w:trPr>
          <w:trHeight w:val="289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DBE7C49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 VIŠI ISPLATNI RED</w:t>
            </w:r>
          </w:p>
        </w:tc>
      </w:tr>
      <w:tr w:rsidR="00C86EC1" w:rsidRPr="00C86EC1" w14:paraId="051FECCA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E4FF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92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78BD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EDD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Osporeno</w:t>
            </w:r>
          </w:p>
        </w:tc>
      </w:tr>
      <w:tr w:rsidR="004C78FF" w:rsidRPr="00C86EC1" w14:paraId="42A28E02" w14:textId="77777777" w:rsidTr="00E175AC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A905" w14:textId="7FD70DD4" w:rsidR="004C78FF" w:rsidRPr="00C86EC1" w:rsidRDefault="00F84672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00208" w14:textId="6A5BE3A2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FA9EE2" w14:textId="3ABE0A86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23DC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4C78FF" w:rsidRPr="00C86EC1" w14:paraId="1C0A7AE0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2EA975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27D954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C92DAD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A2E9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78FF" w:rsidRPr="00C86EC1" w14:paraId="22E69243" w14:textId="77777777" w:rsidTr="004C78FF">
        <w:trPr>
          <w:trHeight w:val="312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918AE61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 VIŠI ISPLATNI RED</w:t>
            </w:r>
          </w:p>
        </w:tc>
      </w:tr>
      <w:tr w:rsidR="004C78FF" w:rsidRPr="00C86EC1" w14:paraId="6BF30C54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D1B6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DD86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568B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DC74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Osporeno</w:t>
            </w:r>
          </w:p>
        </w:tc>
      </w:tr>
      <w:tr w:rsidR="004C78FF" w:rsidRPr="00C86EC1" w14:paraId="6E542C19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E993" w14:textId="52E88EDC" w:rsidR="004C78FF" w:rsidRPr="00C86EC1" w:rsidRDefault="00AE580D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9E5E" w14:textId="44E9BEC2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389.550,95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608D" w14:textId="3FC0E0A6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389.550,95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EA5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4C78FF" w:rsidRPr="00C86EC1" w14:paraId="44418B42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CBE4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CAC19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E9B1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BDE06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C78FF" w:rsidRPr="00C86EC1" w14:paraId="04A5B7AD" w14:textId="77777777" w:rsidTr="004C78FF">
        <w:trPr>
          <w:trHeight w:val="240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1884AAE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UKUPNO 1. VIŠI i 2. VIŠI ISPLATNI RED</w:t>
            </w:r>
          </w:p>
        </w:tc>
      </w:tr>
      <w:tr w:rsidR="004C78FF" w:rsidRPr="00C86EC1" w14:paraId="3A1EA53B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1FBE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A932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AF9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1830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Osporeno</w:t>
            </w:r>
          </w:p>
        </w:tc>
      </w:tr>
      <w:tr w:rsidR="004C78FF" w:rsidRPr="00C86EC1" w14:paraId="1C521441" w14:textId="77777777" w:rsidTr="00E175AC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5A053" w14:textId="76EEA954" w:rsidR="004C78FF" w:rsidRPr="00C86EC1" w:rsidRDefault="00F84672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6C78" w14:textId="13F219AD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411.229,81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E2AE" w14:textId="6E3B4FFD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411.229,81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F1B2" w14:textId="178BA2AC" w:rsidR="004C78FF" w:rsidRPr="00C86EC1" w:rsidRDefault="004C1C3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14:paraId="2D39392C" w14:textId="5ED96BC8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25F246F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B05721B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89B5450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3AF73439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22460C02" w14:textId="77777777" w:rsidR="009835BD" w:rsidRDefault="009835B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8CF079" w14:textId="211EAEF0" w:rsidR="009E659B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560" w:type="dxa"/>
        <w:tblInd w:w="-5" w:type="dxa"/>
        <w:tblLook w:val="04A0" w:firstRow="1" w:lastRow="0" w:firstColumn="1" w:lastColumn="0" w:noHBand="0" w:noVBand="1"/>
      </w:tblPr>
      <w:tblGrid>
        <w:gridCol w:w="687"/>
        <w:gridCol w:w="2907"/>
        <w:gridCol w:w="1555"/>
        <w:gridCol w:w="1860"/>
        <w:gridCol w:w="2785"/>
        <w:gridCol w:w="3766"/>
      </w:tblGrid>
      <w:tr w:rsidR="00C86EC1" w:rsidRPr="00C86EC1" w14:paraId="7B0E2023" w14:textId="77777777" w:rsidTr="004C78FF">
        <w:trPr>
          <w:trHeight w:val="45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83AE16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BA4641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Naziv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razlučnog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vjerovnika, adresa/sjedište, OIB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25F14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Javna knjiga u koju je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 upisano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A6C79A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tražbine osigurane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razlučnim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pravom EUR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44345E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Pravna osnova tražbine osigurane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razlučnim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99B053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Dio imovine na koji se odnosi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</w:t>
            </w:r>
          </w:p>
        </w:tc>
      </w:tr>
      <w:tr w:rsidR="004C78FF" w:rsidRPr="00C86EC1" w14:paraId="234689AE" w14:textId="77777777" w:rsidTr="004C78FF">
        <w:trPr>
          <w:trHeight w:val="167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E390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521A" w14:textId="77777777" w:rsidR="004C78FF" w:rsidRDefault="004C78FF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MANEO CONSULTING d.o.o.</w:t>
            </w:r>
          </w:p>
          <w:p w14:paraId="126DE71A" w14:textId="1658B56C" w:rsidR="004C78FF" w:rsidRPr="00C86EC1" w:rsidRDefault="004C78FF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Ulica grada Vukovara 269a, Zagreb, OIB 62327370368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977B" w14:textId="2E5770EE" w:rsidR="004C78FF" w:rsidRPr="00C86EC1" w:rsidRDefault="004C78FF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Zemljišne knjige Općinskog suda u Koprivnici</w:t>
            </w:r>
            <w:r w:rsidR="003F38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zemljišnoknjižni odjel Đurđevac,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B04A7" w14:textId="2A4F00DA" w:rsidR="004C78FF" w:rsidRPr="003F3807" w:rsidRDefault="005B7168" w:rsidP="005B7168">
            <w:pPr>
              <w:spacing w:after="0"/>
              <w:jc w:val="right"/>
              <w:rPr>
                <w:rFonts w:ascii="Arial" w:eastAsia="Times New Roman" w:hAnsi="Arial" w:cs="Arial"/>
                <w:color w:val="EE0000"/>
                <w:sz w:val="18"/>
                <w:szCs w:val="18"/>
              </w:rPr>
            </w:pPr>
            <w:r w:rsidRPr="00895F67">
              <w:rPr>
                <w:rFonts w:ascii="Arial" w:eastAsia="Times New Roman" w:hAnsi="Arial" w:cs="Arial"/>
                <w:sz w:val="18"/>
                <w:szCs w:val="18"/>
              </w:rPr>
              <w:t>11.725,01 EUR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52A3" w14:textId="032D9493" w:rsidR="004C78FF" w:rsidRPr="00C86EC1" w:rsidRDefault="003F3807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Rješenje o osiguranju , Općinskog suda u Koprivnici .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posl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br. Ovr-110/2025-2 od 13. veljače 2025. godine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5E6C1" w14:textId="77777777" w:rsidR="003F3807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7D2C457" w14:textId="77777777" w:rsidR="003F3807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FF4F421" w14:textId="429C92A5" w:rsidR="004C78FF" w:rsidRPr="00C86EC1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7041, k.o. Molve,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r w:rsidR="00895F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r. 5305, Oranica u </w:t>
            </w:r>
            <w:r w:rsidR="00895F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JALŠEVJU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površine 654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čhv</w:t>
            </w:r>
            <w:proofErr w:type="spellEnd"/>
          </w:p>
        </w:tc>
      </w:tr>
    </w:tbl>
    <w:p w14:paraId="3129F5B8" w14:textId="3F7D1940" w:rsidR="00C86EC1" w:rsidRDefault="00C86EC1" w:rsidP="005B7168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36999B4" w14:textId="77777777" w:rsidR="00C86EC1" w:rsidRPr="00BA0B47" w:rsidRDefault="00C86EC1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1D0C3728" w14:textId="77777777" w:rsidR="00F3139F" w:rsidRDefault="00F3139F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2B775BDF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75B74B3D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883267">
        <w:rPr>
          <w:rFonts w:asciiTheme="minorBidi" w:hAnsiTheme="minorBidi" w:cstheme="minorBidi"/>
          <w:sz w:val="23"/>
          <w:szCs w:val="23"/>
        </w:rPr>
        <w:t>15</w:t>
      </w:r>
      <w:r w:rsidR="00F3139F">
        <w:rPr>
          <w:rFonts w:asciiTheme="minorBidi" w:hAnsiTheme="minorBidi" w:cstheme="minorBidi"/>
          <w:sz w:val="23"/>
          <w:szCs w:val="23"/>
        </w:rPr>
        <w:t>.</w:t>
      </w:r>
      <w:r w:rsidR="00883267">
        <w:rPr>
          <w:rFonts w:asciiTheme="minorBidi" w:hAnsiTheme="minorBidi" w:cstheme="minorBidi"/>
          <w:sz w:val="23"/>
          <w:szCs w:val="23"/>
        </w:rPr>
        <w:t>10.</w:t>
      </w:r>
      <w:r w:rsidR="00F3139F">
        <w:rPr>
          <w:rFonts w:asciiTheme="minorBidi" w:hAnsiTheme="minorBidi" w:cstheme="minorBidi"/>
          <w:sz w:val="23"/>
          <w:szCs w:val="23"/>
        </w:rPr>
        <w:t>2025.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4E638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C43EC" w14:textId="77777777" w:rsidR="00E91E28" w:rsidRDefault="00E91E28" w:rsidP="00702487">
      <w:pPr>
        <w:spacing w:after="0"/>
      </w:pPr>
      <w:r>
        <w:separator/>
      </w:r>
    </w:p>
  </w:endnote>
  <w:endnote w:type="continuationSeparator" w:id="0">
    <w:p w14:paraId="09CCBFD5" w14:textId="77777777" w:rsidR="00E91E28" w:rsidRDefault="00E91E2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46516"/>
      <w:docPartObj>
        <w:docPartGallery w:val="Page Numbers (Bottom of Page)"/>
        <w:docPartUnique/>
      </w:docPartObj>
    </w:sdtPr>
    <w:sdtContent>
      <w:p w14:paraId="5A4A2695" w14:textId="20ABD18B" w:rsidR="000E01C1" w:rsidRDefault="000E01C1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5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0E01C1" w:rsidRDefault="000E01C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78B2" w14:textId="77777777" w:rsidR="00E91E28" w:rsidRDefault="00E91E28" w:rsidP="00702487">
      <w:pPr>
        <w:spacing w:after="0"/>
      </w:pPr>
      <w:r>
        <w:separator/>
      </w:r>
    </w:p>
  </w:footnote>
  <w:footnote w:type="continuationSeparator" w:id="0">
    <w:p w14:paraId="6BC40645" w14:textId="77777777" w:rsidR="00E91E28" w:rsidRDefault="00E91E28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A18A2"/>
    <w:multiLevelType w:val="hybridMultilevel"/>
    <w:tmpl w:val="48AA1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33897">
    <w:abstractNumId w:val="0"/>
  </w:num>
  <w:num w:numId="2" w16cid:durableId="531846345">
    <w:abstractNumId w:val="5"/>
  </w:num>
  <w:num w:numId="3" w16cid:durableId="2013101837">
    <w:abstractNumId w:val="4"/>
  </w:num>
  <w:num w:numId="4" w16cid:durableId="472065257">
    <w:abstractNumId w:val="1"/>
  </w:num>
  <w:num w:numId="5" w16cid:durableId="1115520534">
    <w:abstractNumId w:val="2"/>
  </w:num>
  <w:num w:numId="6" w16cid:durableId="1507747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1D9C"/>
    <w:rsid w:val="000328EF"/>
    <w:rsid w:val="00033B71"/>
    <w:rsid w:val="0003501C"/>
    <w:rsid w:val="00036C61"/>
    <w:rsid w:val="00036E2D"/>
    <w:rsid w:val="00041F7A"/>
    <w:rsid w:val="00042FB7"/>
    <w:rsid w:val="0004516B"/>
    <w:rsid w:val="000461B0"/>
    <w:rsid w:val="00051358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5DBD"/>
    <w:rsid w:val="00096CA3"/>
    <w:rsid w:val="000A6E91"/>
    <w:rsid w:val="000B291B"/>
    <w:rsid w:val="000B4C21"/>
    <w:rsid w:val="000B7374"/>
    <w:rsid w:val="000C06DD"/>
    <w:rsid w:val="000C3A0A"/>
    <w:rsid w:val="000C496C"/>
    <w:rsid w:val="000C70FC"/>
    <w:rsid w:val="000D5523"/>
    <w:rsid w:val="000E01C1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65A4E"/>
    <w:rsid w:val="00170425"/>
    <w:rsid w:val="00172E4C"/>
    <w:rsid w:val="00173689"/>
    <w:rsid w:val="0018054B"/>
    <w:rsid w:val="00181639"/>
    <w:rsid w:val="001817F1"/>
    <w:rsid w:val="00184AD8"/>
    <w:rsid w:val="00186CDF"/>
    <w:rsid w:val="00187BD3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07AB3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27CDA"/>
    <w:rsid w:val="0033602E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970D2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3807"/>
    <w:rsid w:val="003F738E"/>
    <w:rsid w:val="00404D58"/>
    <w:rsid w:val="0040509E"/>
    <w:rsid w:val="00407BAE"/>
    <w:rsid w:val="00411272"/>
    <w:rsid w:val="00416246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B5916"/>
    <w:rsid w:val="004C14EA"/>
    <w:rsid w:val="004C1C39"/>
    <w:rsid w:val="004C2E93"/>
    <w:rsid w:val="004C5316"/>
    <w:rsid w:val="004C691A"/>
    <w:rsid w:val="004C6FA5"/>
    <w:rsid w:val="004C78FF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04C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33918"/>
    <w:rsid w:val="00540C98"/>
    <w:rsid w:val="00554541"/>
    <w:rsid w:val="00564C04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5625"/>
    <w:rsid w:val="005B6FB6"/>
    <w:rsid w:val="005B7168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24A4E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2AC9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7443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3BEF"/>
    <w:rsid w:val="00804EAD"/>
    <w:rsid w:val="008179CA"/>
    <w:rsid w:val="008208CF"/>
    <w:rsid w:val="00820CA0"/>
    <w:rsid w:val="008213F0"/>
    <w:rsid w:val="00822E51"/>
    <w:rsid w:val="00826BB8"/>
    <w:rsid w:val="00826E1E"/>
    <w:rsid w:val="0082717E"/>
    <w:rsid w:val="00827929"/>
    <w:rsid w:val="0083402E"/>
    <w:rsid w:val="008512FB"/>
    <w:rsid w:val="00851C71"/>
    <w:rsid w:val="00852A9E"/>
    <w:rsid w:val="008577DA"/>
    <w:rsid w:val="00860D01"/>
    <w:rsid w:val="00865D4D"/>
    <w:rsid w:val="00871B7C"/>
    <w:rsid w:val="00873689"/>
    <w:rsid w:val="00876159"/>
    <w:rsid w:val="00880B07"/>
    <w:rsid w:val="00883267"/>
    <w:rsid w:val="00883305"/>
    <w:rsid w:val="00884C00"/>
    <w:rsid w:val="00895F67"/>
    <w:rsid w:val="008A14B2"/>
    <w:rsid w:val="008A1A82"/>
    <w:rsid w:val="008A2E21"/>
    <w:rsid w:val="008B0562"/>
    <w:rsid w:val="008C40B3"/>
    <w:rsid w:val="008D3294"/>
    <w:rsid w:val="008D3AD1"/>
    <w:rsid w:val="008E5AC7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5BD"/>
    <w:rsid w:val="00983E5F"/>
    <w:rsid w:val="00984261"/>
    <w:rsid w:val="00984B81"/>
    <w:rsid w:val="0099065F"/>
    <w:rsid w:val="00991283"/>
    <w:rsid w:val="00991FFF"/>
    <w:rsid w:val="00992372"/>
    <w:rsid w:val="0099523C"/>
    <w:rsid w:val="00996FF6"/>
    <w:rsid w:val="009A15B8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559C"/>
    <w:rsid w:val="009F623E"/>
    <w:rsid w:val="009F7DCF"/>
    <w:rsid w:val="009F7EC0"/>
    <w:rsid w:val="00A00DFA"/>
    <w:rsid w:val="00A03CB3"/>
    <w:rsid w:val="00A04D35"/>
    <w:rsid w:val="00A05F44"/>
    <w:rsid w:val="00A06CA9"/>
    <w:rsid w:val="00A10182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0984"/>
    <w:rsid w:val="00AB64A6"/>
    <w:rsid w:val="00AC17B0"/>
    <w:rsid w:val="00AC2B47"/>
    <w:rsid w:val="00AC2E23"/>
    <w:rsid w:val="00AC3845"/>
    <w:rsid w:val="00AC5050"/>
    <w:rsid w:val="00AC5ACF"/>
    <w:rsid w:val="00AD2429"/>
    <w:rsid w:val="00AD3BEA"/>
    <w:rsid w:val="00AE11AF"/>
    <w:rsid w:val="00AE580D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20F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8593E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21A"/>
    <w:rsid w:val="00C61F72"/>
    <w:rsid w:val="00C62AF3"/>
    <w:rsid w:val="00C674C6"/>
    <w:rsid w:val="00C67A8F"/>
    <w:rsid w:val="00C718F4"/>
    <w:rsid w:val="00C74F12"/>
    <w:rsid w:val="00C758B4"/>
    <w:rsid w:val="00C85925"/>
    <w:rsid w:val="00C86EC1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3D51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5ED7"/>
    <w:rsid w:val="00D86333"/>
    <w:rsid w:val="00D947B1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175AC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53E7F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1E28"/>
    <w:rsid w:val="00E94C37"/>
    <w:rsid w:val="00EA00C4"/>
    <w:rsid w:val="00EA1AA0"/>
    <w:rsid w:val="00EA5884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05A7D"/>
    <w:rsid w:val="00F11485"/>
    <w:rsid w:val="00F13726"/>
    <w:rsid w:val="00F15EF5"/>
    <w:rsid w:val="00F20790"/>
    <w:rsid w:val="00F23DB6"/>
    <w:rsid w:val="00F27A6B"/>
    <w:rsid w:val="00F3044C"/>
    <w:rsid w:val="00F3139F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4286"/>
    <w:rsid w:val="00F749D0"/>
    <w:rsid w:val="00F75592"/>
    <w:rsid w:val="00F765E8"/>
    <w:rsid w:val="00F84672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13602-0CAC-4BA5-A913-6ADB4376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15</cp:revision>
  <cp:lastPrinted>2025-10-21T12:00:00Z</cp:lastPrinted>
  <dcterms:created xsi:type="dcterms:W3CDTF">2025-10-15T16:32:00Z</dcterms:created>
  <dcterms:modified xsi:type="dcterms:W3CDTF">2025-10-21T12:02:00Z</dcterms:modified>
</cp:coreProperties>
</file>